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5B536" w14:textId="77777777" w:rsidR="00431079" w:rsidRDefault="00431079" w:rsidP="002556EA">
      <w:pPr>
        <w:autoSpaceDE w:val="0"/>
        <w:autoSpaceDN w:val="0"/>
        <w:adjustRightInd w:val="0"/>
        <w:spacing w:after="0" w:line="240" w:lineRule="auto"/>
        <w:jc w:val="center"/>
        <w:rPr>
          <w:rFonts w:ascii="Times New Roman" w:eastAsia="Calibri" w:hAnsi="Times New Roman" w:cs="Times New Roman"/>
          <w:b/>
          <w:bCs/>
          <w:color w:val="EE0000"/>
        </w:rPr>
      </w:pPr>
    </w:p>
    <w:p w14:paraId="1EC3D309" w14:textId="181C2096" w:rsidR="008E6DB9" w:rsidRDefault="00792772" w:rsidP="008E6DB9">
      <w:pPr>
        <w:autoSpaceDE w:val="0"/>
        <w:autoSpaceDN w:val="0"/>
        <w:adjustRightInd w:val="0"/>
        <w:spacing w:after="0" w:line="240" w:lineRule="auto"/>
        <w:jc w:val="center"/>
        <w:rPr>
          <w:rFonts w:ascii="Calibri" w:eastAsia="Calibri" w:hAnsi="Calibri" w:cs="Calibri"/>
          <w:b/>
          <w:bCs/>
        </w:rPr>
      </w:pPr>
      <w:r>
        <w:rPr>
          <w:rFonts w:ascii="Calibri" w:eastAsia="Calibri" w:hAnsi="Calibri" w:cs="Calibri"/>
          <w:b/>
          <w:bCs/>
        </w:rPr>
        <w:t xml:space="preserve">MODELLO </w:t>
      </w:r>
      <w:r w:rsidR="008E6DB9" w:rsidRPr="00804CE5">
        <w:rPr>
          <w:rFonts w:ascii="Calibri" w:eastAsia="Calibri" w:hAnsi="Calibri" w:cs="Calibri"/>
          <w:b/>
          <w:bCs/>
        </w:rPr>
        <w:t>SCHEDA DESCRITTIVA DELLE VOCI DELLA BOLLETTA, CON INDICAZIONE DEGLI IMPORTI CHE SONO ESPOSTI NELL’OFFERTA ECONOMICA</w:t>
      </w:r>
    </w:p>
    <w:p w14:paraId="0CDF6784" w14:textId="77777777" w:rsidR="008E6DB9" w:rsidRPr="00804CE5" w:rsidRDefault="008E6DB9" w:rsidP="008E6DB9">
      <w:pPr>
        <w:autoSpaceDE w:val="0"/>
        <w:autoSpaceDN w:val="0"/>
        <w:adjustRightInd w:val="0"/>
        <w:spacing w:after="0" w:line="240" w:lineRule="auto"/>
        <w:jc w:val="center"/>
        <w:rPr>
          <w:rFonts w:ascii="Calibri" w:eastAsia="Calibri" w:hAnsi="Calibri" w:cs="Calibri"/>
          <w:b/>
          <w:bCs/>
        </w:rPr>
      </w:pPr>
    </w:p>
    <w:p w14:paraId="06E9109B" w14:textId="0A62A040" w:rsidR="007E595D" w:rsidRPr="007E595D" w:rsidRDefault="007E595D" w:rsidP="007E595D">
      <w:pPr>
        <w:spacing w:after="120" w:line="240" w:lineRule="auto"/>
        <w:jc w:val="both"/>
        <w:rPr>
          <w:rFonts w:ascii="Calibri" w:hAnsi="Calibri" w:cs="Calibri"/>
          <w:b/>
          <w:bCs/>
        </w:rPr>
      </w:pPr>
      <w:r w:rsidRPr="007E595D">
        <w:rPr>
          <w:rFonts w:ascii="Calibri" w:hAnsi="Calibri" w:cs="Calibri"/>
          <w:b/>
          <w:bCs/>
        </w:rPr>
        <w:t>PROCEDURA APERTA EUROPEA PER L’AFFIDAMENTO IN CONCESSIONE DEGLI INTERVENTI DI RIQUALIFICAZIONE ENERGETICA DEGLI EDIFICI DI EDILIZIA RESIDENZIALE PUBBLICA DI PROPRIETÀ ALER BERGAMO LECCO SONDRIO UBICATI NELLA PROVINCIA DI LECCO. INVESTIMENTO 17 DELLA MISSIONE 7 – REPowerEU DEL PIANO NAZIONALE DI RIPRESA E RESILIENZA (PNRR), DI CUI AL D.P.C.M. 9 APRILE 2025 E ALLE REGOLE OPERATIVE M7 I.17 DEL 31 LUGLIO 2025, NONCHÉ AL CONTO TERMICO 3.0 DI CUI AL D.M. 7 AGOSTO 2025 E ALLE SUCCESSIVE REGOLE APPLICATIVE DEL 16 DICEMBRE 2025. CIG BADA90D017</w:t>
      </w:r>
    </w:p>
    <w:p w14:paraId="024AEA38" w14:textId="1096DEAB" w:rsidR="002556EA" w:rsidRPr="00804CE5" w:rsidRDefault="002556EA" w:rsidP="006A3B34">
      <w:pPr>
        <w:rPr>
          <w:rFonts w:ascii="Calibri" w:hAnsi="Calibri" w:cs="Calibri"/>
          <w:b/>
        </w:rPr>
      </w:pPr>
      <w:r w:rsidRPr="00804CE5">
        <w:rPr>
          <w:rFonts w:ascii="Calibri" w:hAnsi="Calibri" w:cs="Calibri"/>
          <w:b/>
        </w:rPr>
        <w:t>Il concorrente …………………………………………………………………………………………………</w:t>
      </w:r>
    </w:p>
    <w:p w14:paraId="0F081D45" w14:textId="77777777" w:rsidR="002556EA" w:rsidRPr="00804CE5" w:rsidRDefault="002556EA" w:rsidP="002556EA">
      <w:pPr>
        <w:jc w:val="center"/>
        <w:rPr>
          <w:rFonts w:ascii="Calibri" w:hAnsi="Calibri" w:cs="Calibri"/>
          <w:i/>
        </w:rPr>
      </w:pPr>
      <w:r w:rsidRPr="00804CE5">
        <w:rPr>
          <w:rFonts w:ascii="Calibri" w:hAnsi="Calibri" w:cs="Calibri"/>
          <w:i/>
        </w:rPr>
        <w:t>(indicare i dati identificativi del concorrente, se plurisoggettivo indicare i dati identificativi di tutti i componenti)</w:t>
      </w:r>
    </w:p>
    <w:p w14:paraId="45579904" w14:textId="368350E2" w:rsidR="002556EA" w:rsidRPr="00804CE5" w:rsidRDefault="002556EA" w:rsidP="002556EA">
      <w:pPr>
        <w:jc w:val="center"/>
        <w:rPr>
          <w:rFonts w:ascii="Calibri" w:hAnsi="Calibri" w:cs="Calibri"/>
          <w:b/>
        </w:rPr>
      </w:pPr>
      <w:r w:rsidRPr="00804CE5">
        <w:rPr>
          <w:rFonts w:ascii="Calibri" w:hAnsi="Calibri" w:cs="Calibri"/>
          <w:b/>
        </w:rPr>
        <w:t xml:space="preserve">avuto riguardo a quanto previsto al punto </w:t>
      </w:r>
      <w:r w:rsidR="0073261E" w:rsidRPr="00804CE5">
        <w:rPr>
          <w:rFonts w:ascii="Calibri" w:hAnsi="Calibri" w:cs="Calibri"/>
          <w:b/>
        </w:rPr>
        <w:t>17. OFFERTA ECONOMICA</w:t>
      </w:r>
      <w:r w:rsidR="00C06546" w:rsidRPr="00804CE5">
        <w:rPr>
          <w:rFonts w:ascii="Calibri" w:hAnsi="Calibri" w:cs="Calibri"/>
          <w:b/>
        </w:rPr>
        <w:t xml:space="preserve"> </w:t>
      </w:r>
      <w:r w:rsidRPr="00804CE5">
        <w:rPr>
          <w:rFonts w:ascii="Calibri" w:hAnsi="Calibri" w:cs="Calibri"/>
          <w:b/>
        </w:rPr>
        <w:t>del Disciplinare di gara</w:t>
      </w:r>
    </w:p>
    <w:p w14:paraId="5C608028" w14:textId="18872F4A" w:rsidR="002556EA" w:rsidRPr="00804CE5" w:rsidRDefault="00B5209B" w:rsidP="002556EA">
      <w:pPr>
        <w:jc w:val="center"/>
        <w:rPr>
          <w:rFonts w:ascii="Calibri" w:hAnsi="Calibri" w:cs="Calibri"/>
          <w:b/>
        </w:rPr>
      </w:pPr>
      <w:r w:rsidRPr="00804CE5">
        <w:rPr>
          <w:rFonts w:ascii="Calibri" w:hAnsi="Calibri" w:cs="Calibri"/>
          <w:b/>
        </w:rPr>
        <w:t>DICHIARA</w:t>
      </w:r>
      <w:r w:rsidR="002556EA" w:rsidRPr="00804CE5">
        <w:rPr>
          <w:rFonts w:ascii="Calibri" w:hAnsi="Calibri" w:cs="Calibri"/>
          <w:b/>
        </w:rPr>
        <w:t xml:space="preserve"> </w:t>
      </w:r>
    </w:p>
    <w:p w14:paraId="748D9980" w14:textId="7394442E" w:rsidR="002556EA" w:rsidRPr="00804CE5" w:rsidRDefault="002556EA" w:rsidP="002556EA">
      <w:pPr>
        <w:widowControl w:val="0"/>
        <w:spacing w:before="120" w:after="0"/>
        <w:ind w:left="284"/>
        <w:jc w:val="both"/>
        <w:rPr>
          <w:rFonts w:ascii="Calibri" w:eastAsia="Times New Roman" w:hAnsi="Calibri" w:cs="Calibri"/>
          <w:b/>
          <w:iCs/>
        </w:rPr>
      </w:pPr>
      <w:r w:rsidRPr="00804CE5">
        <w:rPr>
          <w:rFonts w:ascii="Calibri" w:eastAsia="Times New Roman" w:hAnsi="Calibri" w:cs="Calibri"/>
          <w:b/>
          <w:iCs/>
        </w:rPr>
        <w:t xml:space="preserve"> CANONE CONCESSIONE POST-INTERVENTO LOTTO </w:t>
      </w:r>
      <w:r w:rsidR="00E152EC" w:rsidRPr="00E152EC">
        <w:rPr>
          <w:rFonts w:ascii="Calibri" w:eastAsia="Times New Roman" w:hAnsi="Calibri" w:cs="Calibri"/>
          <w:b/>
          <w:lang w:eastAsia="it-IT"/>
        </w:rPr>
        <w:t xml:space="preserve">PROVINCIA DI </w:t>
      </w:r>
      <w:r w:rsidR="007E595D">
        <w:rPr>
          <w:rFonts w:ascii="Calibri" w:eastAsia="Times New Roman" w:hAnsi="Calibri" w:cs="Calibri"/>
          <w:b/>
          <w:lang w:eastAsia="it-IT"/>
        </w:rPr>
        <w:t>LECCO</w:t>
      </w:r>
      <w:r w:rsidR="00E152EC">
        <w:rPr>
          <w:rFonts w:ascii="Calibri" w:eastAsia="Times New Roman" w:hAnsi="Calibri" w:cs="Calibri"/>
          <w:b/>
          <w:lang w:eastAsia="it-IT"/>
        </w:rPr>
        <w:t>.</w:t>
      </w:r>
    </w:p>
    <w:tbl>
      <w:tblPr>
        <w:tblStyle w:val="Grigliatabella"/>
        <w:tblW w:w="0" w:type="auto"/>
        <w:tblInd w:w="284" w:type="dxa"/>
        <w:tblLook w:val="04A0" w:firstRow="1" w:lastRow="0" w:firstColumn="1" w:lastColumn="0" w:noHBand="0" w:noVBand="1"/>
      </w:tblPr>
      <w:tblGrid>
        <w:gridCol w:w="5665"/>
        <w:gridCol w:w="3679"/>
      </w:tblGrid>
      <w:tr w:rsidR="002556EA" w:rsidRPr="00804CE5" w14:paraId="754EE4D5" w14:textId="77777777" w:rsidTr="006A3B34">
        <w:tc>
          <w:tcPr>
            <w:tcW w:w="5665" w:type="dxa"/>
          </w:tcPr>
          <w:p w14:paraId="2D117ED7" w14:textId="120BE7D0" w:rsidR="002556EA" w:rsidRPr="00804CE5" w:rsidRDefault="006A3B34" w:rsidP="002556EA">
            <w:pPr>
              <w:widowControl w:val="0"/>
              <w:spacing w:before="120"/>
              <w:jc w:val="both"/>
              <w:rPr>
                <w:rFonts w:ascii="Calibri" w:eastAsia="Times New Roman" w:hAnsi="Calibri" w:cs="Calibri"/>
                <w:b/>
                <w:iCs/>
              </w:rPr>
            </w:pPr>
            <w:r w:rsidRPr="00804CE5">
              <w:rPr>
                <w:rFonts w:ascii="Calibri" w:eastAsia="Times New Roman" w:hAnsi="Calibri" w:cs="Calibri"/>
                <w:b/>
                <w:iCs/>
              </w:rPr>
              <w:t>DURATA CONCESSIONE</w:t>
            </w:r>
          </w:p>
        </w:tc>
        <w:tc>
          <w:tcPr>
            <w:tcW w:w="3679" w:type="dxa"/>
          </w:tcPr>
          <w:p w14:paraId="133BB9AD" w14:textId="77777777" w:rsidR="002556EA" w:rsidRPr="00804CE5" w:rsidRDefault="002556EA" w:rsidP="002556EA">
            <w:pPr>
              <w:widowControl w:val="0"/>
              <w:spacing w:before="120"/>
              <w:jc w:val="both"/>
              <w:rPr>
                <w:rFonts w:ascii="Calibri" w:eastAsia="Times New Roman" w:hAnsi="Calibri" w:cs="Calibri"/>
                <w:b/>
                <w:iCs/>
              </w:rPr>
            </w:pPr>
          </w:p>
        </w:tc>
      </w:tr>
      <w:tr w:rsidR="002556EA" w:rsidRPr="00804CE5" w14:paraId="1980F824" w14:textId="77777777" w:rsidTr="006A3B34">
        <w:tc>
          <w:tcPr>
            <w:tcW w:w="5665" w:type="dxa"/>
          </w:tcPr>
          <w:p w14:paraId="6EADA80D" w14:textId="241F3F80" w:rsidR="002556EA" w:rsidRPr="00804CE5" w:rsidRDefault="002556EA" w:rsidP="002556EA">
            <w:pPr>
              <w:widowControl w:val="0"/>
              <w:spacing w:before="120"/>
              <w:jc w:val="both"/>
              <w:rPr>
                <w:rFonts w:ascii="Calibri" w:eastAsia="Times New Roman" w:hAnsi="Calibri" w:cs="Calibri"/>
                <w:b/>
                <w:iCs/>
              </w:rPr>
            </w:pPr>
            <w:r w:rsidRPr="00804CE5">
              <w:rPr>
                <w:rFonts w:ascii="Calibri" w:eastAsia="Times New Roman" w:hAnsi="Calibri" w:cs="Calibri"/>
                <w:b/>
                <w:iCs/>
              </w:rPr>
              <w:t>QUOTA CANONE INVESTIMENTO EPC</w:t>
            </w:r>
          </w:p>
        </w:tc>
        <w:tc>
          <w:tcPr>
            <w:tcW w:w="3679" w:type="dxa"/>
          </w:tcPr>
          <w:p w14:paraId="1714F17D" w14:textId="2616AD30" w:rsidR="002556EA" w:rsidRPr="00804CE5" w:rsidRDefault="006A3B34" w:rsidP="002556EA">
            <w:pPr>
              <w:widowControl w:val="0"/>
              <w:spacing w:before="120"/>
              <w:jc w:val="both"/>
              <w:rPr>
                <w:rFonts w:ascii="Calibri" w:eastAsia="Times New Roman" w:hAnsi="Calibri" w:cs="Calibri"/>
                <w:b/>
                <w:iCs/>
              </w:rPr>
            </w:pPr>
            <w:r w:rsidRPr="00804CE5">
              <w:rPr>
                <w:rFonts w:ascii="Calibri" w:eastAsia="Times New Roman" w:hAnsi="Calibri" w:cs="Calibri"/>
                <w:b/>
                <w:iCs/>
              </w:rPr>
              <w:t>€_________________(iva esclusa)</w:t>
            </w:r>
          </w:p>
        </w:tc>
      </w:tr>
      <w:tr w:rsidR="006A3B34" w:rsidRPr="00804CE5" w14:paraId="35ACD4E5" w14:textId="77777777" w:rsidTr="006A3B34">
        <w:tc>
          <w:tcPr>
            <w:tcW w:w="5665" w:type="dxa"/>
          </w:tcPr>
          <w:p w14:paraId="03BC4B9B" w14:textId="72D0D322"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QUOTA CANONE TERMICO</w:t>
            </w:r>
          </w:p>
        </w:tc>
        <w:tc>
          <w:tcPr>
            <w:tcW w:w="3679" w:type="dxa"/>
          </w:tcPr>
          <w:p w14:paraId="69AD3A92" w14:textId="2098D7EB"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€_________________(iva esclusa)</w:t>
            </w:r>
          </w:p>
        </w:tc>
      </w:tr>
      <w:tr w:rsidR="006A3B34" w:rsidRPr="00804CE5" w14:paraId="2CF589B1" w14:textId="77777777" w:rsidTr="006A3B34">
        <w:tc>
          <w:tcPr>
            <w:tcW w:w="5665" w:type="dxa"/>
          </w:tcPr>
          <w:p w14:paraId="42703793" w14:textId="5F0FDB9C"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QUOTA CANONE ELETTRICO</w:t>
            </w:r>
          </w:p>
        </w:tc>
        <w:tc>
          <w:tcPr>
            <w:tcW w:w="3679" w:type="dxa"/>
          </w:tcPr>
          <w:p w14:paraId="6610C8D5" w14:textId="7226AF51"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€_________________(iva esclusa)</w:t>
            </w:r>
          </w:p>
        </w:tc>
      </w:tr>
      <w:tr w:rsidR="006A3B34" w:rsidRPr="00804CE5" w14:paraId="7EBB2ABE" w14:textId="77777777" w:rsidTr="006A3B34">
        <w:tc>
          <w:tcPr>
            <w:tcW w:w="5665" w:type="dxa"/>
          </w:tcPr>
          <w:p w14:paraId="62B01DDF" w14:textId="179F7A64"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 xml:space="preserve"> QUOTA CANONE TERZO RESPONSABILE</w:t>
            </w:r>
          </w:p>
        </w:tc>
        <w:tc>
          <w:tcPr>
            <w:tcW w:w="3679" w:type="dxa"/>
          </w:tcPr>
          <w:p w14:paraId="1976D44C" w14:textId="6E7876C1" w:rsidR="006A3B34" w:rsidRPr="00804CE5" w:rsidRDefault="006A3B34"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€_________________(iva esclusa)</w:t>
            </w:r>
          </w:p>
        </w:tc>
      </w:tr>
      <w:tr w:rsidR="00F3346A" w:rsidRPr="00804CE5" w14:paraId="0CF71DEA" w14:textId="77777777" w:rsidTr="006A3B34">
        <w:tc>
          <w:tcPr>
            <w:tcW w:w="5665" w:type="dxa"/>
          </w:tcPr>
          <w:p w14:paraId="30572BED" w14:textId="65AC3D9D" w:rsidR="00F3346A" w:rsidRPr="00804CE5" w:rsidRDefault="00F3346A"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TOTALE CANONE EPC</w:t>
            </w:r>
          </w:p>
        </w:tc>
        <w:tc>
          <w:tcPr>
            <w:tcW w:w="3679" w:type="dxa"/>
          </w:tcPr>
          <w:p w14:paraId="1B3CF7B2" w14:textId="3F37B626" w:rsidR="00F3346A" w:rsidRPr="00804CE5" w:rsidRDefault="00F3346A" w:rsidP="006A3B34">
            <w:pPr>
              <w:widowControl w:val="0"/>
              <w:spacing w:before="120"/>
              <w:jc w:val="both"/>
              <w:rPr>
                <w:rFonts w:ascii="Calibri" w:eastAsia="Times New Roman" w:hAnsi="Calibri" w:cs="Calibri"/>
                <w:b/>
                <w:iCs/>
              </w:rPr>
            </w:pPr>
            <w:r w:rsidRPr="00804CE5">
              <w:rPr>
                <w:rFonts w:ascii="Calibri" w:eastAsia="Times New Roman" w:hAnsi="Calibri" w:cs="Calibri"/>
                <w:b/>
                <w:iCs/>
              </w:rPr>
              <w:t>€_________________(iva esclusa)</w:t>
            </w:r>
          </w:p>
        </w:tc>
      </w:tr>
    </w:tbl>
    <w:p w14:paraId="6F44D3ED" w14:textId="77777777" w:rsidR="002556EA" w:rsidRPr="00804CE5" w:rsidRDefault="002556EA" w:rsidP="002556EA">
      <w:pPr>
        <w:widowControl w:val="0"/>
        <w:spacing w:before="120" w:after="0"/>
        <w:ind w:left="284"/>
        <w:jc w:val="both"/>
        <w:rPr>
          <w:rFonts w:ascii="Calibri" w:eastAsia="Times New Roman" w:hAnsi="Calibri" w:cs="Calibri"/>
          <w:b/>
          <w:iCs/>
        </w:rPr>
      </w:pPr>
    </w:p>
    <w:p w14:paraId="4B0B040B" w14:textId="77777777" w:rsidR="002556EA" w:rsidRPr="00804CE5" w:rsidRDefault="002556EA" w:rsidP="002556EA">
      <w:pPr>
        <w:rPr>
          <w:rFonts w:ascii="Calibri" w:hAnsi="Calibri" w:cs="Calibri"/>
          <w:b/>
        </w:rPr>
      </w:pPr>
    </w:p>
    <w:p w14:paraId="00A704EC" w14:textId="77777777" w:rsidR="002556EA" w:rsidRPr="00804CE5" w:rsidRDefault="002556EA" w:rsidP="002556EA">
      <w:pPr>
        <w:jc w:val="center"/>
        <w:rPr>
          <w:rFonts w:ascii="Calibri" w:hAnsi="Calibri" w:cs="Calibri"/>
          <w:b/>
          <w:bCs/>
        </w:rPr>
      </w:pPr>
      <w:r w:rsidRPr="00804CE5">
        <w:rPr>
          <w:rFonts w:ascii="Calibri" w:hAnsi="Calibri" w:cs="Calibri"/>
          <w:b/>
          <w:bCs/>
        </w:rPr>
        <w:t>APPORRE FIRMA/E DIGITALE/I</w:t>
      </w:r>
    </w:p>
    <w:p w14:paraId="314D6C92" w14:textId="77777777" w:rsidR="002556EA" w:rsidRPr="002556EA" w:rsidRDefault="002556EA" w:rsidP="002556EA"/>
    <w:sectPr w:rsidR="002556EA" w:rsidRPr="002556E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6EA"/>
    <w:rsid w:val="00221FFC"/>
    <w:rsid w:val="002556EA"/>
    <w:rsid w:val="00274B8E"/>
    <w:rsid w:val="003827FE"/>
    <w:rsid w:val="00431079"/>
    <w:rsid w:val="0047462D"/>
    <w:rsid w:val="005705EB"/>
    <w:rsid w:val="00580F05"/>
    <w:rsid w:val="005C7DBF"/>
    <w:rsid w:val="00605523"/>
    <w:rsid w:val="006A3B34"/>
    <w:rsid w:val="0073261E"/>
    <w:rsid w:val="00786682"/>
    <w:rsid w:val="00792772"/>
    <w:rsid w:val="007E595D"/>
    <w:rsid w:val="00804CE5"/>
    <w:rsid w:val="008E6DB9"/>
    <w:rsid w:val="00A217DC"/>
    <w:rsid w:val="00AA6868"/>
    <w:rsid w:val="00AC5B85"/>
    <w:rsid w:val="00B45437"/>
    <w:rsid w:val="00B5209B"/>
    <w:rsid w:val="00C06546"/>
    <w:rsid w:val="00C736EF"/>
    <w:rsid w:val="00C83D8A"/>
    <w:rsid w:val="00D72C66"/>
    <w:rsid w:val="00DB3684"/>
    <w:rsid w:val="00DE658C"/>
    <w:rsid w:val="00E152EC"/>
    <w:rsid w:val="00F2091D"/>
    <w:rsid w:val="00F3346A"/>
    <w:rsid w:val="00F773F7"/>
    <w:rsid w:val="00FA60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AEB7E"/>
  <w15:chartTrackingRefBased/>
  <w15:docId w15:val="{BFC75BC5-684E-4391-8063-9C501B254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556EA"/>
    <w:pPr>
      <w:spacing w:line="259" w:lineRule="auto"/>
    </w:pPr>
    <w:rPr>
      <w:kern w:val="0"/>
      <w:sz w:val="22"/>
      <w:szCs w:val="22"/>
      <w14:ligatures w14:val="none"/>
    </w:rPr>
  </w:style>
  <w:style w:type="paragraph" w:styleId="Titolo1">
    <w:name w:val="heading 1"/>
    <w:basedOn w:val="Normale"/>
    <w:next w:val="Normale"/>
    <w:uiPriority w:val="9"/>
    <w:qFormat/>
    <w:rsid w:val="002556E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olo2">
    <w:name w:val="heading 2"/>
    <w:basedOn w:val="Normale"/>
    <w:next w:val="Normale"/>
    <w:uiPriority w:val="9"/>
    <w:semiHidden/>
    <w:unhideWhenUsed/>
    <w:qFormat/>
    <w:rsid w:val="002556E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olo3">
    <w:name w:val="heading 3"/>
    <w:basedOn w:val="Normale"/>
    <w:next w:val="Normale"/>
    <w:uiPriority w:val="9"/>
    <w:semiHidden/>
    <w:unhideWhenUsed/>
    <w:qFormat/>
    <w:rsid w:val="002556EA"/>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itolo4">
    <w:name w:val="heading 4"/>
    <w:basedOn w:val="Normale"/>
    <w:next w:val="Normale"/>
    <w:uiPriority w:val="9"/>
    <w:semiHidden/>
    <w:unhideWhenUsed/>
    <w:qFormat/>
    <w:rsid w:val="002556EA"/>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itolo5">
    <w:name w:val="heading 5"/>
    <w:basedOn w:val="Normale"/>
    <w:next w:val="Normale"/>
    <w:uiPriority w:val="9"/>
    <w:semiHidden/>
    <w:unhideWhenUsed/>
    <w:qFormat/>
    <w:rsid w:val="002556EA"/>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itolo6">
    <w:name w:val="heading 6"/>
    <w:basedOn w:val="Normale"/>
    <w:next w:val="Normale"/>
    <w:uiPriority w:val="9"/>
    <w:semiHidden/>
    <w:unhideWhenUsed/>
    <w:qFormat/>
    <w:rsid w:val="002556EA"/>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itolo7">
    <w:name w:val="heading 7"/>
    <w:basedOn w:val="Normale"/>
    <w:next w:val="Normale"/>
    <w:uiPriority w:val="9"/>
    <w:semiHidden/>
    <w:unhideWhenUsed/>
    <w:qFormat/>
    <w:rsid w:val="002556EA"/>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itolo8">
    <w:name w:val="heading 8"/>
    <w:basedOn w:val="Normale"/>
    <w:next w:val="Normale"/>
    <w:uiPriority w:val="9"/>
    <w:semiHidden/>
    <w:unhideWhenUsed/>
    <w:qFormat/>
    <w:rsid w:val="002556EA"/>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itolo9">
    <w:name w:val="heading 9"/>
    <w:basedOn w:val="Normale"/>
    <w:next w:val="Normale"/>
    <w:uiPriority w:val="9"/>
    <w:semiHidden/>
    <w:unhideWhenUsed/>
    <w:qFormat/>
    <w:rsid w:val="002556EA"/>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Paragrafoelenco">
    <w:name w:val="List Paragraph"/>
    <w:aliases w:val="List Paragraph,Bullet edison,Paragrafo elenco 2,Bullet List,FooterText,numbered,Paragraphe de liste1,Bulletr List Paragraph,列出段落,列出段落1,List Paragraph21,Listeafsnit1,Parágrafo da Lista1,Párrafo de lista1,Elenco Bullet point"/>
    <w:basedOn w:val="Normale"/>
    <w:uiPriority w:val="34"/>
    <w:qFormat/>
    <w:rsid w:val="002556EA"/>
    <w:pPr>
      <w:spacing w:line="278" w:lineRule="auto"/>
      <w:ind w:left="720"/>
      <w:contextualSpacing/>
    </w:pPr>
    <w:rPr>
      <w:kern w:val="2"/>
      <w:sz w:val="24"/>
      <w:szCs w:val="24"/>
      <w14:ligatures w14:val="standardContextual"/>
    </w:rPr>
  </w:style>
  <w:style w:type="character" w:styleId="Enfasiintensa">
    <w:name w:val="Intense Emphasis"/>
    <w:basedOn w:val="Carpredefinitoparagrafo"/>
    <w:uiPriority w:val="21"/>
    <w:qFormat/>
    <w:rsid w:val="002556EA"/>
    <w:rPr>
      <w:i/>
      <w:iCs/>
      <w:color w:val="0F4761" w:themeColor="accent1" w:themeShade="BF"/>
    </w:rPr>
  </w:style>
  <w:style w:type="character" w:styleId="Riferimentointenso">
    <w:name w:val="Intense Reference"/>
    <w:basedOn w:val="Carpredefinitoparagrafo"/>
    <w:uiPriority w:val="32"/>
    <w:qFormat/>
    <w:rsid w:val="002556EA"/>
    <w:rPr>
      <w:b/>
      <w:bCs/>
      <w:smallCaps/>
      <w:color w:val="0F4761" w:themeColor="accent1" w:themeShade="BF"/>
      <w:spacing w:val="5"/>
    </w:rPr>
  </w:style>
  <w:style w:type="table" w:styleId="Grigliatabella">
    <w:name w:val="Table Grid"/>
    <w:basedOn w:val="TableNormal"/>
    <w:uiPriority w:val="39"/>
    <w:rsid w:val="002556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basedOn w:val="Carpredefinitoparagrafo"/>
    <w:uiPriority w:val="9"/>
    <w:rsid w:val="00AC5B8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uiPriority w:val="9"/>
    <w:semiHidden/>
    <w:rsid w:val="00AC5B8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uiPriority w:val="9"/>
    <w:semiHidden/>
    <w:rsid w:val="00AC5B85"/>
    <w:rPr>
      <w:rFonts w:eastAsiaTheme="majorEastAsia" w:cstheme="majorBidi"/>
      <w:color w:val="0F4761" w:themeColor="accent1" w:themeShade="BF"/>
      <w:sz w:val="28"/>
      <w:szCs w:val="28"/>
    </w:rPr>
  </w:style>
  <w:style w:type="character" w:customStyle="1" w:styleId="Titolo4Carattere">
    <w:name w:val="Titolo 4 Carattere"/>
    <w:basedOn w:val="Carpredefinitoparagrafo"/>
    <w:uiPriority w:val="9"/>
    <w:semiHidden/>
    <w:rsid w:val="00AC5B85"/>
    <w:rPr>
      <w:rFonts w:eastAsiaTheme="majorEastAsia" w:cstheme="majorBidi"/>
      <w:i/>
      <w:iCs/>
      <w:color w:val="0F4761" w:themeColor="accent1" w:themeShade="BF"/>
    </w:rPr>
  </w:style>
  <w:style w:type="character" w:customStyle="1" w:styleId="Titolo5Carattere">
    <w:name w:val="Titolo 5 Carattere"/>
    <w:basedOn w:val="Carpredefinitoparagrafo"/>
    <w:uiPriority w:val="9"/>
    <w:semiHidden/>
    <w:rsid w:val="00AC5B85"/>
    <w:rPr>
      <w:rFonts w:eastAsiaTheme="majorEastAsia" w:cstheme="majorBidi"/>
      <w:color w:val="0F4761" w:themeColor="accent1" w:themeShade="BF"/>
    </w:rPr>
  </w:style>
  <w:style w:type="character" w:customStyle="1" w:styleId="Titolo6Carattere">
    <w:name w:val="Titolo 6 Carattere"/>
    <w:basedOn w:val="Carpredefinitoparagrafo"/>
    <w:uiPriority w:val="9"/>
    <w:semiHidden/>
    <w:rsid w:val="00AC5B85"/>
    <w:rPr>
      <w:rFonts w:eastAsiaTheme="majorEastAsia" w:cstheme="majorBidi"/>
      <w:i/>
      <w:iCs/>
      <w:color w:val="595959" w:themeColor="text1" w:themeTint="A6"/>
    </w:rPr>
  </w:style>
  <w:style w:type="character" w:customStyle="1" w:styleId="Titolo7Carattere">
    <w:name w:val="Titolo 7 Carattere"/>
    <w:basedOn w:val="Carpredefinitoparagrafo"/>
    <w:uiPriority w:val="9"/>
    <w:semiHidden/>
    <w:rsid w:val="00AC5B85"/>
    <w:rPr>
      <w:rFonts w:eastAsiaTheme="majorEastAsia" w:cstheme="majorBidi"/>
      <w:color w:val="595959" w:themeColor="text1" w:themeTint="A6"/>
    </w:rPr>
  </w:style>
  <w:style w:type="character" w:customStyle="1" w:styleId="Titolo8Carattere">
    <w:name w:val="Titolo 8 Carattere"/>
    <w:basedOn w:val="Carpredefinitoparagrafo"/>
    <w:uiPriority w:val="9"/>
    <w:semiHidden/>
    <w:rsid w:val="00AC5B85"/>
    <w:rPr>
      <w:rFonts w:eastAsiaTheme="majorEastAsia" w:cstheme="majorBidi"/>
      <w:i/>
      <w:iCs/>
      <w:color w:val="272727" w:themeColor="text1" w:themeTint="D8"/>
    </w:rPr>
  </w:style>
  <w:style w:type="character" w:customStyle="1" w:styleId="Titolo9Carattere">
    <w:name w:val="Titolo 9 Carattere"/>
    <w:basedOn w:val="Carpredefinitoparagrafo"/>
    <w:uiPriority w:val="9"/>
    <w:semiHidden/>
    <w:rsid w:val="00AC5B85"/>
    <w:rPr>
      <w:rFonts w:eastAsiaTheme="majorEastAsia" w:cstheme="majorBidi"/>
      <w:color w:val="272727" w:themeColor="text1" w:themeTint="D8"/>
    </w:rPr>
  </w:style>
  <w:style w:type="character" w:customStyle="1" w:styleId="TitoloCarattere">
    <w:name w:val="Titolo Carattere"/>
    <w:basedOn w:val="Carpredefinitoparagrafo"/>
    <w:uiPriority w:val="10"/>
    <w:rsid w:val="00AC5B85"/>
    <w:rPr>
      <w:rFonts w:asciiTheme="majorHAnsi" w:eastAsiaTheme="majorEastAsia" w:hAnsiTheme="majorHAnsi" w:cstheme="majorBidi"/>
      <w:spacing w:val="-10"/>
      <w:kern w:val="28"/>
      <w:sz w:val="56"/>
      <w:szCs w:val="56"/>
    </w:rPr>
  </w:style>
  <w:style w:type="character" w:customStyle="1" w:styleId="SottotitoloCarattere">
    <w:name w:val="Sottotitolo Carattere"/>
    <w:basedOn w:val="Carpredefinitoparagrafo"/>
    <w:uiPriority w:val="11"/>
    <w:rsid w:val="00AC5B85"/>
    <w:rPr>
      <w:rFonts w:eastAsiaTheme="majorEastAsia" w:cstheme="majorBidi"/>
      <w:color w:val="595959" w:themeColor="text1" w:themeTint="A6"/>
      <w:spacing w:val="15"/>
      <w:sz w:val="28"/>
      <w:szCs w:val="28"/>
    </w:rPr>
  </w:style>
  <w:style w:type="character" w:customStyle="1" w:styleId="CitazioneCarattere">
    <w:name w:val="Citazione Carattere"/>
    <w:basedOn w:val="Carpredefinitoparagrafo"/>
    <w:uiPriority w:val="29"/>
    <w:rsid w:val="00AC5B85"/>
    <w:rPr>
      <w:i/>
      <w:iCs/>
      <w:color w:val="404040" w:themeColor="text1" w:themeTint="BF"/>
    </w:rPr>
  </w:style>
  <w:style w:type="character" w:customStyle="1" w:styleId="CitazioneintensaCarattere">
    <w:name w:val="Citazione intensa Carattere"/>
    <w:basedOn w:val="Carpredefinitoparagrafo"/>
    <w:uiPriority w:val="30"/>
    <w:rsid w:val="00AC5B85"/>
    <w:rPr>
      <w:i/>
      <w:iCs/>
      <w:color w:val="0F4761" w:themeColor="accent1" w:themeShade="BF"/>
    </w:rPr>
  </w:style>
  <w:style w:type="character" w:customStyle="1" w:styleId="CorpotestoCarattere">
    <w:name w:val="Corpo testo Carattere"/>
    <w:basedOn w:val="Carpredefinitoparagrafo"/>
    <w:rsid w:val="00AC5B85"/>
    <w:rPr>
      <w:rFonts w:ascii="Times New Roman" w:eastAsia="Times New Roman" w:hAnsi="Times New Roman" w:cs="Times New Roman"/>
      <w:kern w:val="0"/>
      <w:sz w:val="26"/>
      <w:szCs w:val="20"/>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200</Words>
  <Characters>1144</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Mariangela Nobiletti</dc:creator>
  <cp:keywords/>
  <dc:description/>
  <cp:lastModifiedBy>Mariangela Nobiletti</cp:lastModifiedBy>
  <cp:revision>21</cp:revision>
  <cp:lastPrinted>2025-11-11T09:49:00Z</cp:lastPrinted>
  <dcterms:created xsi:type="dcterms:W3CDTF">2025-10-23T03:42:00Z</dcterms:created>
  <dcterms:modified xsi:type="dcterms:W3CDTF">2026-03-17T14:59:00Z</dcterms:modified>
</cp:coreProperties>
</file>